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13" w:rsidRPr="0011767D" w:rsidRDefault="00DB1013" w:rsidP="00DB1013">
      <w:pPr>
        <w:rPr>
          <w:sz w:val="24"/>
          <w:szCs w:val="24"/>
        </w:rPr>
      </w:pPr>
      <w:r w:rsidRPr="0011767D">
        <w:rPr>
          <w:sz w:val="24"/>
          <w:szCs w:val="24"/>
        </w:rPr>
        <w:t>DRAFT MINUTES                                                                                                                                                                   Milfoil and Invasive Aquatic Weeds Committee</w:t>
      </w:r>
    </w:p>
    <w:p w:rsidR="00DB1013" w:rsidRPr="0011767D" w:rsidRDefault="00DB1013" w:rsidP="00DB1013">
      <w:pPr>
        <w:rPr>
          <w:sz w:val="24"/>
          <w:szCs w:val="24"/>
        </w:rPr>
      </w:pPr>
      <w:r w:rsidRPr="0011767D">
        <w:rPr>
          <w:sz w:val="24"/>
          <w:szCs w:val="24"/>
        </w:rPr>
        <w:t xml:space="preserve">Minutes of the Meeting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August 19</w:t>
      </w:r>
      <w:r w:rsidRPr="0011767D">
        <w:rPr>
          <w:sz w:val="24"/>
          <w:szCs w:val="24"/>
        </w:rPr>
        <w:t>, 2015                                                                                                                                                           New Durham Town Hall</w:t>
      </w:r>
    </w:p>
    <w:p w:rsidR="00DB1013" w:rsidRPr="0011767D" w:rsidRDefault="00DB1013" w:rsidP="00DB1013">
      <w:pPr>
        <w:rPr>
          <w:sz w:val="24"/>
          <w:szCs w:val="24"/>
        </w:rPr>
      </w:pPr>
      <w:r w:rsidRPr="0011767D">
        <w:rPr>
          <w:sz w:val="24"/>
          <w:szCs w:val="24"/>
        </w:rPr>
        <w:t>Present:</w:t>
      </w:r>
      <w:r w:rsidRPr="00DB1013">
        <w:rPr>
          <w:sz w:val="24"/>
          <w:szCs w:val="24"/>
        </w:rPr>
        <w:t xml:space="preserve"> </w:t>
      </w:r>
      <w:r w:rsidRPr="0011767D">
        <w:rPr>
          <w:sz w:val="24"/>
          <w:szCs w:val="24"/>
        </w:rPr>
        <w:t>Art Hoover, Aline Goss, Cynthia and Fred Quimby, Tom Rogenski                                             Absent: Sue Hoover</w:t>
      </w:r>
      <w:r>
        <w:rPr>
          <w:sz w:val="24"/>
          <w:szCs w:val="24"/>
        </w:rPr>
        <w:t>,</w:t>
      </w:r>
      <w:r w:rsidRPr="00DB1013">
        <w:rPr>
          <w:sz w:val="24"/>
          <w:szCs w:val="24"/>
        </w:rPr>
        <w:t xml:space="preserve"> </w:t>
      </w:r>
      <w:r w:rsidRPr="0011767D">
        <w:rPr>
          <w:sz w:val="24"/>
          <w:szCs w:val="24"/>
        </w:rPr>
        <w:t>Bill Meyer</w:t>
      </w:r>
    </w:p>
    <w:p w:rsidR="00DB1013" w:rsidRDefault="00DB1013" w:rsidP="00DB10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767D">
        <w:rPr>
          <w:sz w:val="24"/>
          <w:szCs w:val="24"/>
        </w:rPr>
        <w:t>Call to order: Fred Quimby convened the scheduled meeting at 6:27PM at the Tow</w:t>
      </w:r>
      <w:r>
        <w:rPr>
          <w:sz w:val="24"/>
          <w:szCs w:val="24"/>
        </w:rPr>
        <w:t>n Hall. The minutes of the June</w:t>
      </w:r>
      <w:r w:rsidRPr="0011767D">
        <w:rPr>
          <w:sz w:val="24"/>
          <w:szCs w:val="24"/>
        </w:rPr>
        <w:t xml:space="preserve"> 15, 2015 meeting were read and discussed.</w:t>
      </w:r>
      <w:r>
        <w:rPr>
          <w:sz w:val="24"/>
          <w:szCs w:val="24"/>
        </w:rPr>
        <w:t xml:space="preserve"> Aline</w:t>
      </w:r>
      <w:r w:rsidRPr="0011767D">
        <w:rPr>
          <w:sz w:val="24"/>
          <w:szCs w:val="24"/>
        </w:rPr>
        <w:t xml:space="preserve"> </w:t>
      </w:r>
      <w:r>
        <w:rPr>
          <w:sz w:val="24"/>
          <w:szCs w:val="24"/>
        </w:rPr>
        <w:t>moved and</w:t>
      </w:r>
      <w:r w:rsidRPr="00DB1013">
        <w:rPr>
          <w:sz w:val="24"/>
          <w:szCs w:val="24"/>
        </w:rPr>
        <w:t xml:space="preserve"> </w:t>
      </w:r>
      <w:r w:rsidRPr="0011767D">
        <w:rPr>
          <w:sz w:val="24"/>
          <w:szCs w:val="24"/>
        </w:rPr>
        <w:t>Cynthia seconded a motion to accept the minutes. The vote for approval was unanimous.</w:t>
      </w:r>
    </w:p>
    <w:p w:rsidR="00DB1013" w:rsidRPr="00B23144" w:rsidRDefault="00DB1013" w:rsidP="00CB392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2762C">
        <w:rPr>
          <w:sz w:val="24"/>
        </w:rPr>
        <w:t>Aquatic Control Technology</w:t>
      </w:r>
      <w:r w:rsidR="00C2762C" w:rsidRPr="00C2762C">
        <w:rPr>
          <w:sz w:val="24"/>
        </w:rPr>
        <w:t xml:space="preserve"> completed the June treatment of the designated 18.8 acre area of Jones Pond</w:t>
      </w:r>
      <w:r w:rsidRPr="00C2762C">
        <w:rPr>
          <w:sz w:val="24"/>
        </w:rPr>
        <w:t>.</w:t>
      </w:r>
      <w:r w:rsidR="00C2762C" w:rsidRPr="00C2762C">
        <w:rPr>
          <w:sz w:val="24"/>
          <w:szCs w:val="24"/>
        </w:rPr>
        <w:t xml:space="preserve"> Amy </w:t>
      </w:r>
      <w:proofErr w:type="spellStart"/>
      <w:r w:rsidR="00C2762C" w:rsidRPr="00C2762C">
        <w:rPr>
          <w:sz w:val="24"/>
          <w:szCs w:val="24"/>
        </w:rPr>
        <w:t>Smagula</w:t>
      </w:r>
      <w:proofErr w:type="spellEnd"/>
      <w:r w:rsidR="00C2762C" w:rsidRPr="00C2762C">
        <w:rPr>
          <w:sz w:val="24"/>
          <w:szCs w:val="24"/>
        </w:rPr>
        <w:t xml:space="preserve"> (NHDES) had surveyed Jones Pond since</w:t>
      </w:r>
      <w:r w:rsidR="00CB392D">
        <w:rPr>
          <w:sz w:val="24"/>
          <w:szCs w:val="24"/>
        </w:rPr>
        <w:t xml:space="preserve"> this treatment and recommended, a</w:t>
      </w:r>
      <w:r w:rsidR="00CB392D">
        <w:rPr>
          <w:sz w:val="24"/>
        </w:rPr>
        <w:t xml:space="preserve"> second treatment with Navigate (2, 4-BEE granular) be applied in September. </w:t>
      </w:r>
      <w:r w:rsidR="008673A6">
        <w:rPr>
          <w:sz w:val="24"/>
        </w:rPr>
        <w:t xml:space="preserve">Tentative date for application is 9/11/2015. </w:t>
      </w:r>
      <w:bookmarkStart w:id="0" w:name="_GoBack"/>
      <w:bookmarkEnd w:id="0"/>
      <w:r w:rsidR="00B23144">
        <w:rPr>
          <w:sz w:val="24"/>
        </w:rPr>
        <w:t xml:space="preserve">Fred passed on the survey maps supplied by Amy. </w:t>
      </w:r>
      <w:r w:rsidR="00CB392D">
        <w:rPr>
          <w:sz w:val="24"/>
          <w:szCs w:val="24"/>
        </w:rPr>
        <w:t xml:space="preserve">The herbicide treatment area is the 18.8 acre area forming the </w:t>
      </w:r>
      <w:r w:rsidR="00C2762C" w:rsidRPr="00CB392D">
        <w:rPr>
          <w:sz w:val="24"/>
          <w:szCs w:val="24"/>
        </w:rPr>
        <w:t>S bend after the Merrymeeting Road Bridge</w:t>
      </w:r>
      <w:r w:rsidR="00CB392D">
        <w:rPr>
          <w:sz w:val="24"/>
          <w:szCs w:val="24"/>
        </w:rPr>
        <w:t>, which</w:t>
      </w:r>
      <w:r w:rsidR="00C2762C" w:rsidRPr="00CB392D">
        <w:rPr>
          <w:sz w:val="24"/>
          <w:szCs w:val="24"/>
        </w:rPr>
        <w:t xml:space="preserve"> remains the most heavily infested area in Jones Pond</w:t>
      </w:r>
      <w:r w:rsidR="00CB392D">
        <w:rPr>
          <w:sz w:val="24"/>
          <w:szCs w:val="24"/>
        </w:rPr>
        <w:t>.</w:t>
      </w:r>
    </w:p>
    <w:p w:rsidR="00B47C7F" w:rsidRPr="00B47C7F" w:rsidRDefault="00B23144" w:rsidP="00CB392D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4"/>
          <w:szCs w:val="24"/>
        </w:rPr>
        <w:t xml:space="preserve">NHDES water tests at Downing Pond show a cyanobacteria concentration of 4.1 million cells of cyanobacteria </w:t>
      </w:r>
      <w:r w:rsidR="00B47C7F">
        <w:rPr>
          <w:sz w:val="24"/>
          <w:szCs w:val="24"/>
        </w:rPr>
        <w:t>/ml of water. The state standard is 70,000 cells/ml of water. They have posted signs discouraging any direct contact with the water. DES will continue to test the water on a weekly basis until the bloom has subsided.</w:t>
      </w:r>
    </w:p>
    <w:p w:rsidR="00883752" w:rsidRPr="00883752" w:rsidRDefault="00B47C7F" w:rsidP="00883752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4"/>
          <w:szCs w:val="24"/>
        </w:rPr>
        <w:t xml:space="preserve">New England Milfoil Co has been notified about the cyanobacteria in Downing Pond, and will postpone </w:t>
      </w:r>
      <w:r w:rsidR="00883752">
        <w:rPr>
          <w:sz w:val="24"/>
          <w:szCs w:val="24"/>
        </w:rPr>
        <w:t>their hand pulling of Milfoil</w:t>
      </w:r>
      <w:r>
        <w:rPr>
          <w:sz w:val="24"/>
          <w:szCs w:val="24"/>
        </w:rPr>
        <w:t xml:space="preserve"> </w:t>
      </w:r>
      <w:r w:rsidR="00883752">
        <w:rPr>
          <w:sz w:val="24"/>
          <w:szCs w:val="24"/>
        </w:rPr>
        <w:t xml:space="preserve">plants until September. First, they will remove the small amount of Milfoil plants in Downing Pond, than move to Jones Pond and continue until they have completed their </w:t>
      </w:r>
      <w:r w:rsidR="00DC6889">
        <w:rPr>
          <w:sz w:val="24"/>
          <w:szCs w:val="24"/>
        </w:rPr>
        <w:t>2-4</w:t>
      </w:r>
      <w:r w:rsidR="00883752">
        <w:rPr>
          <w:sz w:val="24"/>
          <w:szCs w:val="24"/>
        </w:rPr>
        <w:t xml:space="preserve"> day contract.</w:t>
      </w:r>
    </w:p>
    <w:p w:rsidR="00883752" w:rsidRPr="00785349" w:rsidRDefault="00883752" w:rsidP="00883752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4"/>
          <w:szCs w:val="24"/>
        </w:rPr>
        <w:t xml:space="preserve">The </w:t>
      </w:r>
      <w:r w:rsidR="00785349">
        <w:rPr>
          <w:sz w:val="24"/>
          <w:szCs w:val="24"/>
        </w:rPr>
        <w:t xml:space="preserve">committee discussed next year’s </w:t>
      </w:r>
      <w:r>
        <w:rPr>
          <w:sz w:val="24"/>
          <w:szCs w:val="24"/>
        </w:rPr>
        <w:t xml:space="preserve">NHDES application </w:t>
      </w:r>
      <w:r w:rsidR="00785349">
        <w:rPr>
          <w:sz w:val="24"/>
          <w:szCs w:val="24"/>
        </w:rPr>
        <w:t xml:space="preserve">to the Exotic Aquatic Plant Control Grant Program. Fred will complete this application as agreed upon by the committee. </w:t>
      </w:r>
    </w:p>
    <w:p w:rsidR="00785349" w:rsidRPr="001B1B49" w:rsidRDefault="00785349" w:rsidP="00785349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4"/>
          <w:szCs w:val="24"/>
        </w:rPr>
        <w:t xml:space="preserve">Cynthia </w:t>
      </w:r>
      <w:r w:rsidRPr="001B1B49">
        <w:rPr>
          <w:sz w:val="24"/>
        </w:rPr>
        <w:t>moved for adjourn</w:t>
      </w:r>
      <w:r>
        <w:rPr>
          <w:sz w:val="24"/>
        </w:rPr>
        <w:t>ment and it was seconded by Aline</w:t>
      </w:r>
      <w:r w:rsidRPr="001B1B49">
        <w:rPr>
          <w:sz w:val="24"/>
        </w:rPr>
        <w:t xml:space="preserve">, vote for adjournment </w:t>
      </w:r>
      <w:r>
        <w:rPr>
          <w:sz w:val="24"/>
        </w:rPr>
        <w:t>was unanimous. Adjourned at 7:00</w:t>
      </w:r>
      <w:r w:rsidRPr="001B1B49">
        <w:rPr>
          <w:sz w:val="24"/>
        </w:rPr>
        <w:t>PM</w:t>
      </w:r>
      <w:r>
        <w:rPr>
          <w:sz w:val="24"/>
        </w:rPr>
        <w:t>.</w:t>
      </w:r>
    </w:p>
    <w:p w:rsidR="00785349" w:rsidRPr="001B1B49" w:rsidRDefault="00785349" w:rsidP="00785349">
      <w:pPr>
        <w:rPr>
          <w:sz w:val="24"/>
        </w:rPr>
      </w:pPr>
      <w:r w:rsidRPr="001B1B49">
        <w:rPr>
          <w:sz w:val="24"/>
        </w:rPr>
        <w:t>Respectfully submitted,</w:t>
      </w:r>
    </w:p>
    <w:p w:rsidR="00785349" w:rsidRPr="00785349" w:rsidRDefault="00785349" w:rsidP="00785349">
      <w:pPr>
        <w:rPr>
          <w:sz w:val="24"/>
        </w:rPr>
      </w:pPr>
      <w:r w:rsidRPr="001B1B49">
        <w:rPr>
          <w:sz w:val="24"/>
        </w:rPr>
        <w:t xml:space="preserve">Tom Rogenski, Secretary </w:t>
      </w:r>
    </w:p>
    <w:p w:rsidR="00F67768" w:rsidRDefault="00F67768"/>
    <w:sectPr w:rsidR="00F67768" w:rsidSect="007A6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746"/>
    <w:multiLevelType w:val="hybridMultilevel"/>
    <w:tmpl w:val="A7D294CE"/>
    <w:lvl w:ilvl="0" w:tplc="9FD41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013"/>
    <w:rsid w:val="000C3805"/>
    <w:rsid w:val="002B5FC6"/>
    <w:rsid w:val="003C6E4C"/>
    <w:rsid w:val="00785349"/>
    <w:rsid w:val="00792695"/>
    <w:rsid w:val="007A66AC"/>
    <w:rsid w:val="008673A6"/>
    <w:rsid w:val="00883752"/>
    <w:rsid w:val="00B23144"/>
    <w:rsid w:val="00B47C7F"/>
    <w:rsid w:val="00BD2C0A"/>
    <w:rsid w:val="00C2762C"/>
    <w:rsid w:val="00CB392D"/>
    <w:rsid w:val="00DB1013"/>
    <w:rsid w:val="00DC6889"/>
    <w:rsid w:val="00F6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Rogenski</dc:creator>
  <cp:keywords/>
  <dc:description/>
  <cp:lastModifiedBy>Town Clerk</cp:lastModifiedBy>
  <cp:revision>2</cp:revision>
  <cp:lastPrinted>2015-08-31T18:55:00Z</cp:lastPrinted>
  <dcterms:created xsi:type="dcterms:W3CDTF">2015-08-31T18:56:00Z</dcterms:created>
  <dcterms:modified xsi:type="dcterms:W3CDTF">2015-08-31T18:56:00Z</dcterms:modified>
</cp:coreProperties>
</file>